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9B70" w14:textId="60C84299" w:rsidR="00DA6B0C" w:rsidRDefault="00507843" w:rsidP="00DA6B0C">
      <w:r>
        <w:pict w14:anchorId="7DAFCCBB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DA6B0C" w14:paraId="51BE6427" w14:textId="77777777" w:rsidTr="00563CF4">
        <w:tc>
          <w:tcPr>
            <w:tcW w:w="5670" w:type="dxa"/>
          </w:tcPr>
          <w:p w14:paraId="60BEF8DE" w14:textId="77777777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</w:tcPr>
          <w:p w14:paraId="195E4D0B" w14:textId="77777777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DA6B0C" w14:paraId="4F684FD1" w14:textId="77777777" w:rsidTr="00563CF4">
        <w:tc>
          <w:tcPr>
            <w:tcW w:w="5670" w:type="dxa"/>
          </w:tcPr>
          <w:p w14:paraId="10151F1C" w14:textId="6B0CE9C2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>Objeto: DECISÃO CCD</w:t>
            </w:r>
            <w:r w:rsidRPr="00B15371">
              <w:rPr>
                <w:b/>
                <w:bCs/>
              </w:rPr>
              <w:t xml:space="preserve"> Nº: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14:paraId="15574114" w14:textId="77777777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2.            Log: </w:t>
            </w:r>
          </w:p>
        </w:tc>
      </w:tr>
    </w:tbl>
    <w:p w14:paraId="54A2D8F1" w14:textId="021C69CF" w:rsidR="00DA6B0C" w:rsidRDefault="00507843" w:rsidP="00DA6B0C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pict w14:anchorId="46212F32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DA6B0C" w14:paraId="11946698" w14:textId="77777777" w:rsidTr="00563CF4">
        <w:tc>
          <w:tcPr>
            <w:tcW w:w="704" w:type="dxa"/>
          </w:tcPr>
          <w:p w14:paraId="06698AAB" w14:textId="77777777" w:rsidR="00DA6B0C" w:rsidRDefault="00DA6B0C" w:rsidP="00563CF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19F971EE" w14:textId="77777777" w:rsidR="00DA6B0C" w:rsidRPr="007A25CA" w:rsidRDefault="00DA6B0C" w:rsidP="00563CF4">
            <w:pPr>
              <w:autoSpaceDE w:val="0"/>
              <w:autoSpaceDN w:val="0"/>
              <w:adjustRightInd w:val="0"/>
            </w:pPr>
            <w:r w:rsidRPr="007A25CA">
              <w:t>Concorrente #</w:t>
            </w:r>
            <w:r w:rsidRPr="00EA7B71">
              <w:rPr>
                <w:color w:val="AEAAAA" w:themeColor="background2" w:themeShade="BF"/>
              </w:rPr>
              <w:t>1</w:t>
            </w:r>
          </w:p>
        </w:tc>
      </w:tr>
      <w:tr w:rsidR="00DA6B0C" w14:paraId="4624A687" w14:textId="77777777" w:rsidTr="00563CF4">
        <w:tc>
          <w:tcPr>
            <w:tcW w:w="704" w:type="dxa"/>
          </w:tcPr>
          <w:p w14:paraId="0530925D" w14:textId="77777777" w:rsidR="00DA6B0C" w:rsidRDefault="00DA6B0C" w:rsidP="00563CF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790" w:type="dxa"/>
          </w:tcPr>
          <w:p w14:paraId="336BB5A7" w14:textId="6094AAA4" w:rsidR="00FD2BA7" w:rsidRPr="00EA7B71" w:rsidRDefault="00EA7B71" w:rsidP="00563CF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A7B71">
              <w:rPr>
                <w:i/>
                <w:iCs/>
                <w:color w:val="AEAAAA" w:themeColor="background2" w:themeShade="BF"/>
              </w:rPr>
              <w:t>(Nome concorrente e nº carro)</w:t>
            </w:r>
          </w:p>
        </w:tc>
      </w:tr>
    </w:tbl>
    <w:p w14:paraId="4CDE16E2" w14:textId="3ABA231D" w:rsidR="00B9541F" w:rsidRDefault="00507843" w:rsidP="00C32B1A">
      <w:pPr>
        <w:tabs>
          <w:tab w:val="right" w:pos="8504"/>
        </w:tabs>
        <w:jc w:val="both"/>
        <w:rPr>
          <w:b/>
          <w:bCs/>
        </w:rPr>
      </w:pPr>
      <w:r>
        <w:pict w14:anchorId="19645FC1">
          <v:rect id="_x0000_i1027" style="width:0;height:1.5pt" o:hralign="center" o:hrstd="t" o:hr="t" fillcolor="#a0a0a0" stroked="f"/>
        </w:pict>
      </w:r>
    </w:p>
    <w:p w14:paraId="5AF6CACB" w14:textId="22BBFCBB" w:rsidR="004B2ED5" w:rsidRDefault="004B2ED5" w:rsidP="00C32B1A">
      <w:pPr>
        <w:tabs>
          <w:tab w:val="right" w:pos="8504"/>
        </w:tabs>
        <w:jc w:val="both"/>
      </w:pPr>
      <w:r>
        <w:t>O Colégio de Comissários</w:t>
      </w:r>
      <w:r w:rsidR="006C496B">
        <w:t xml:space="preserve"> tendo recebido</w:t>
      </w:r>
      <w:r>
        <w:t xml:space="preserve"> um relatório do </w:t>
      </w:r>
      <w:r w:rsidRPr="002A5E06">
        <w:rPr>
          <w:i/>
          <w:iCs/>
          <w:color w:val="808080" w:themeColor="background1" w:themeShade="80"/>
        </w:rPr>
        <w:t>(</w:t>
      </w:r>
      <w:r w:rsidR="00A51E71" w:rsidRPr="002A5E06">
        <w:rPr>
          <w:i/>
          <w:iCs/>
          <w:color w:val="808080" w:themeColor="background1" w:themeShade="80"/>
        </w:rPr>
        <w:t>expo</w:t>
      </w:r>
      <w:r w:rsidRPr="002A5E06">
        <w:rPr>
          <w:i/>
          <w:iCs/>
          <w:color w:val="808080" w:themeColor="background1" w:themeShade="80"/>
        </w:rPr>
        <w:t>: Diretor de Prova)</w:t>
      </w:r>
      <w:r w:rsidR="00111EEB">
        <w:rPr>
          <w:color w:val="808080" w:themeColor="background1" w:themeShade="80"/>
        </w:rPr>
        <w:t xml:space="preserve">, </w:t>
      </w:r>
      <w:r w:rsidR="00570134">
        <w:t>consideraram o assunto e determinaram o seguinte:</w:t>
      </w:r>
    </w:p>
    <w:p w14:paraId="1509B065" w14:textId="4CDC2629" w:rsidR="002629E8" w:rsidRPr="002629E8" w:rsidRDefault="002629E8" w:rsidP="00C32B1A">
      <w:pPr>
        <w:tabs>
          <w:tab w:val="right" w:pos="8504"/>
        </w:tabs>
        <w:jc w:val="both"/>
        <w:rPr>
          <w:b/>
          <w:bCs/>
        </w:rPr>
      </w:pPr>
      <w:r w:rsidRPr="002629E8">
        <w:rPr>
          <w:b/>
          <w:bCs/>
        </w:rPr>
        <w:t>Piloto e Carro Nº:</w:t>
      </w:r>
    </w:p>
    <w:p w14:paraId="6C57B726" w14:textId="6883A979" w:rsidR="00BD7147" w:rsidRPr="00DA6B0C" w:rsidRDefault="00BD7147" w:rsidP="004B2ED5">
      <w:pPr>
        <w:jc w:val="both"/>
      </w:pPr>
      <w:r w:rsidRPr="00DA6B0C">
        <w:rPr>
          <w:b/>
          <w:bCs/>
        </w:rPr>
        <w:t>Secção</w:t>
      </w:r>
      <w:r w:rsidR="00111EEB">
        <w:rPr>
          <w:b/>
          <w:bCs/>
        </w:rPr>
        <w:t xml:space="preserve">: Verificações </w:t>
      </w:r>
      <w:r w:rsidR="007F32F0">
        <w:rPr>
          <w:b/>
          <w:bCs/>
        </w:rPr>
        <w:t xml:space="preserve">Administrativas / </w:t>
      </w:r>
      <w:r w:rsidR="00111EEB">
        <w:rPr>
          <w:b/>
          <w:bCs/>
        </w:rPr>
        <w:t>Técnicas Iniciais</w:t>
      </w:r>
    </w:p>
    <w:p w14:paraId="046D298D" w14:textId="097BC74A" w:rsidR="0060072E" w:rsidRPr="00DA6B0C" w:rsidRDefault="0060072E" w:rsidP="004B2ED5">
      <w:pPr>
        <w:jc w:val="both"/>
        <w:rPr>
          <w:i/>
          <w:iCs/>
        </w:rPr>
      </w:pPr>
      <w:r w:rsidRPr="00DA6B0C">
        <w:rPr>
          <w:b/>
          <w:bCs/>
        </w:rPr>
        <w:t xml:space="preserve">Facto: </w:t>
      </w:r>
      <w:r w:rsidR="00111EEB" w:rsidRPr="00111EEB">
        <w:t>O Concorrente apresentou-se …… minutos fora da hora estipulada pelo regulamento particular.</w:t>
      </w:r>
    </w:p>
    <w:p w14:paraId="6331F6B8" w14:textId="38191E2A" w:rsidR="004B2ED5" w:rsidRPr="00DA6B0C" w:rsidRDefault="0060072E" w:rsidP="004B2ED5">
      <w:pPr>
        <w:jc w:val="both"/>
        <w:rPr>
          <w:i/>
          <w:iCs/>
        </w:rPr>
      </w:pPr>
      <w:r w:rsidRPr="00DA6B0C">
        <w:rPr>
          <w:b/>
          <w:bCs/>
        </w:rPr>
        <w:t xml:space="preserve">Infração: </w:t>
      </w:r>
      <w:r w:rsidR="004B2ED5" w:rsidRPr="00DA6B0C">
        <w:rPr>
          <w:i/>
          <w:iCs/>
        </w:rPr>
        <w:t>incumprimento do Artigo</w:t>
      </w:r>
      <w:r w:rsidR="00111EEB">
        <w:rPr>
          <w:i/>
          <w:iCs/>
        </w:rPr>
        <w:t xml:space="preserve"> 10.3 das Prescrições Gerais de Automobilismo e Karting</w:t>
      </w:r>
      <w:r w:rsidR="006F7CF3">
        <w:rPr>
          <w:i/>
          <w:iCs/>
        </w:rPr>
        <w:t xml:space="preserve"> </w:t>
      </w:r>
    </w:p>
    <w:p w14:paraId="04BC0694" w14:textId="6C6B7699" w:rsidR="0060072E" w:rsidRDefault="0060072E" w:rsidP="004B2ED5">
      <w:pPr>
        <w:jc w:val="both"/>
        <w:rPr>
          <w:rStyle w:val="ts-alignment-element"/>
          <w:rFonts w:cstheme="minorHAnsi"/>
          <w:i/>
          <w:iCs/>
          <w:sz w:val="21"/>
          <w:szCs w:val="21"/>
        </w:rPr>
      </w:pPr>
      <w:r w:rsidRPr="00DA6B0C">
        <w:rPr>
          <w:b/>
          <w:bCs/>
        </w:rPr>
        <w:t xml:space="preserve">Decisão: </w:t>
      </w:r>
      <w:r w:rsidR="00C95453">
        <w:rPr>
          <w:b/>
          <w:bCs/>
        </w:rPr>
        <w:t xml:space="preserve">Penalidade no valor de: </w:t>
      </w:r>
      <w:r w:rsidR="00111EEB">
        <w:rPr>
          <w:b/>
          <w:bCs/>
        </w:rPr>
        <w:t>150 €</w:t>
      </w:r>
    </w:p>
    <w:p w14:paraId="16EA0504" w14:textId="5048B974" w:rsidR="00FD2BA7" w:rsidRDefault="007F32F0" w:rsidP="00636F5B">
      <w:pPr>
        <w:spacing w:after="0" w:line="240" w:lineRule="auto"/>
        <w:jc w:val="both"/>
        <w:rPr>
          <w:sz w:val="20"/>
          <w:szCs w:val="20"/>
        </w:rPr>
      </w:pPr>
      <w:bookmarkStart w:id="0" w:name="_Hlk48150855"/>
      <w:r>
        <w:rPr>
          <w:sz w:val="20"/>
          <w:szCs w:val="20"/>
        </w:rPr>
        <w:t>Aos concorrentes é recordado que a falta de pagamento anterior à publicação da lista de admitidos à partida</w:t>
      </w:r>
      <w:r w:rsidR="004C423F">
        <w:rPr>
          <w:sz w:val="20"/>
          <w:szCs w:val="20"/>
        </w:rPr>
        <w:t>, o concorrente não poderá constar da mesma.</w:t>
      </w:r>
    </w:p>
    <w:p w14:paraId="6790BB90" w14:textId="77777777" w:rsidR="00FD2BA7" w:rsidRDefault="00FD2BA7" w:rsidP="00636F5B">
      <w:pPr>
        <w:spacing w:after="0" w:line="240" w:lineRule="auto"/>
        <w:jc w:val="both"/>
        <w:rPr>
          <w:sz w:val="20"/>
          <w:szCs w:val="20"/>
        </w:rPr>
      </w:pPr>
    </w:p>
    <w:p w14:paraId="06763805" w14:textId="2ACF237A" w:rsidR="00636F5B" w:rsidRDefault="00CA5AED" w:rsidP="00636F5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Ao</w:t>
      </w:r>
      <w:r w:rsidR="00636F5B" w:rsidRPr="005941B5">
        <w:rPr>
          <w:sz w:val="20"/>
          <w:szCs w:val="20"/>
        </w:rPr>
        <w:t xml:space="preserve">s concorrentes </w:t>
      </w:r>
      <w:r>
        <w:rPr>
          <w:sz w:val="20"/>
          <w:szCs w:val="20"/>
        </w:rPr>
        <w:t xml:space="preserve">é recordado </w:t>
      </w:r>
      <w:r w:rsidR="00636F5B" w:rsidRPr="005941B5">
        <w:rPr>
          <w:sz w:val="20"/>
          <w:szCs w:val="20"/>
        </w:rPr>
        <w:t xml:space="preserve">o direito </w:t>
      </w:r>
      <w:r>
        <w:rPr>
          <w:sz w:val="20"/>
          <w:szCs w:val="20"/>
        </w:rPr>
        <w:t>de</w:t>
      </w:r>
      <w:r w:rsidR="00636F5B" w:rsidRPr="005941B5">
        <w:rPr>
          <w:sz w:val="20"/>
          <w:szCs w:val="20"/>
        </w:rPr>
        <w:t xml:space="preserve"> apelar </w:t>
      </w:r>
      <w:r>
        <w:rPr>
          <w:sz w:val="20"/>
          <w:szCs w:val="20"/>
        </w:rPr>
        <w:t>de certas</w:t>
      </w:r>
      <w:r w:rsidR="00636F5B" w:rsidRPr="005941B5">
        <w:rPr>
          <w:sz w:val="20"/>
          <w:szCs w:val="20"/>
        </w:rPr>
        <w:t xml:space="preserve"> decisões dos Comissários</w:t>
      </w:r>
      <w:r>
        <w:rPr>
          <w:sz w:val="20"/>
          <w:szCs w:val="20"/>
        </w:rPr>
        <w:t xml:space="preserve"> Desportivos</w:t>
      </w:r>
      <w:r w:rsidR="00636F5B" w:rsidRPr="005941B5">
        <w:rPr>
          <w:sz w:val="20"/>
          <w:szCs w:val="20"/>
        </w:rPr>
        <w:t>, de acordo com o</w:t>
      </w:r>
      <w:r>
        <w:rPr>
          <w:sz w:val="20"/>
          <w:szCs w:val="20"/>
        </w:rPr>
        <w:t xml:space="preserve"> Artigo 15 do Código Desportivo Internacional da FIA e do</w:t>
      </w:r>
      <w:r w:rsidR="00636F5B" w:rsidRPr="005941B5">
        <w:rPr>
          <w:sz w:val="20"/>
          <w:szCs w:val="20"/>
        </w:rPr>
        <w:t xml:space="preserve"> Artigo 14 das P</w:t>
      </w:r>
      <w:r>
        <w:rPr>
          <w:sz w:val="20"/>
          <w:szCs w:val="20"/>
        </w:rPr>
        <w:t>rescrições Gerais de Automobilismo e Karting</w:t>
      </w:r>
      <w:r w:rsidR="00636F5B" w:rsidRPr="005941B5">
        <w:rPr>
          <w:sz w:val="20"/>
          <w:szCs w:val="20"/>
        </w:rPr>
        <w:t>, dentro do prazo regulamentado.</w:t>
      </w:r>
    </w:p>
    <w:bookmarkEnd w:id="0"/>
    <w:p w14:paraId="5AD5232B" w14:textId="3DB31B43" w:rsidR="005941B5" w:rsidRDefault="005941B5" w:rsidP="005941B5">
      <w:pPr>
        <w:spacing w:after="0" w:line="240" w:lineRule="auto"/>
        <w:jc w:val="both"/>
        <w:rPr>
          <w:sz w:val="20"/>
          <w:szCs w:val="20"/>
        </w:rPr>
      </w:pPr>
    </w:p>
    <w:p w14:paraId="1B29AFBC" w14:textId="6CD5246C" w:rsidR="005941B5" w:rsidRDefault="005941B5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p w14:paraId="23154842" w14:textId="77777777" w:rsidR="00ED4D35" w:rsidRDefault="00ED4D35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p w14:paraId="4B9C9D22" w14:textId="77777777" w:rsidR="00ED4D35" w:rsidRDefault="00ED4D35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p w14:paraId="3BD86A4E" w14:textId="77777777" w:rsidR="00ED4D35" w:rsidRDefault="00ED4D35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p w14:paraId="6D84F019" w14:textId="77777777" w:rsidR="00ED4D35" w:rsidRDefault="00ED4D35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p w14:paraId="1EDE17DB" w14:textId="77777777" w:rsidR="00ED4D35" w:rsidRDefault="00ED4D35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p w14:paraId="1A8515DD" w14:textId="77777777" w:rsidR="00ED4D35" w:rsidRDefault="00ED4D35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p w14:paraId="47E345C2" w14:textId="74F80D7F" w:rsidR="00C05DB6" w:rsidRDefault="00C05DB6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p w14:paraId="3346980C" w14:textId="77777777" w:rsidR="006A47E9" w:rsidRDefault="006A47E9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p w14:paraId="64797EA8" w14:textId="77777777" w:rsidR="006A47E9" w:rsidRDefault="006A47E9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p w14:paraId="347776BF" w14:textId="77777777" w:rsidR="006A47E9" w:rsidRDefault="006A47E9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p w14:paraId="6B2AC229" w14:textId="77777777" w:rsidR="00C05DB6" w:rsidRPr="005941B5" w:rsidRDefault="00C05DB6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F32F0" w14:paraId="760A2168" w14:textId="77777777" w:rsidTr="00F205AB">
        <w:tc>
          <w:tcPr>
            <w:tcW w:w="2831" w:type="dxa"/>
          </w:tcPr>
          <w:p w14:paraId="10587C16" w14:textId="77777777" w:rsidR="007F32F0" w:rsidRDefault="007F32F0" w:rsidP="00F205AB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1" w:type="dxa"/>
          </w:tcPr>
          <w:p w14:paraId="2D9D1429" w14:textId="77777777" w:rsidR="007F32F0" w:rsidRDefault="007F32F0" w:rsidP="00F205AB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2" w:type="dxa"/>
          </w:tcPr>
          <w:p w14:paraId="7E1B3D43" w14:textId="77777777" w:rsidR="007F32F0" w:rsidRPr="00090898" w:rsidRDefault="007F32F0" w:rsidP="00F205AB">
            <w:pPr>
              <w:autoSpaceDE w:val="0"/>
              <w:autoSpaceDN w:val="0"/>
              <w:adjustRightInd w:val="0"/>
            </w:pPr>
            <w:r>
              <w:t>Nome</w:t>
            </w:r>
          </w:p>
        </w:tc>
      </w:tr>
      <w:tr w:rsidR="007F32F0" w14:paraId="05CF52ED" w14:textId="77777777" w:rsidTr="00F205AB">
        <w:tc>
          <w:tcPr>
            <w:tcW w:w="2831" w:type="dxa"/>
          </w:tcPr>
          <w:p w14:paraId="7DB08C89" w14:textId="77777777" w:rsidR="007F32F0" w:rsidRPr="00DE0522" w:rsidRDefault="007F32F0" w:rsidP="00F205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Presidente CCD</w:t>
            </w:r>
          </w:p>
        </w:tc>
        <w:tc>
          <w:tcPr>
            <w:tcW w:w="2831" w:type="dxa"/>
          </w:tcPr>
          <w:p w14:paraId="790C6A6A" w14:textId="77777777" w:rsidR="007F32F0" w:rsidRPr="00DE0522" w:rsidRDefault="007F32F0" w:rsidP="00F205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  <w:tc>
          <w:tcPr>
            <w:tcW w:w="2832" w:type="dxa"/>
          </w:tcPr>
          <w:p w14:paraId="6C5B4E14" w14:textId="77777777" w:rsidR="007F32F0" w:rsidRPr="00DE0522" w:rsidRDefault="007F32F0" w:rsidP="00F205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</w:tr>
    </w:tbl>
    <w:p w14:paraId="33E946AD" w14:textId="77777777" w:rsidR="00C05DB6" w:rsidRDefault="00C05DB6" w:rsidP="007F32F0">
      <w:pPr>
        <w:pBdr>
          <w:bottom w:val="single" w:sz="12" w:space="1" w:color="auto"/>
        </w:pBdr>
        <w:spacing w:after="0"/>
        <w:rPr>
          <w:b/>
          <w:bCs/>
          <w:sz w:val="20"/>
          <w:szCs w:val="20"/>
        </w:rPr>
      </w:pPr>
    </w:p>
    <w:p w14:paraId="6424C14D" w14:textId="77777777" w:rsidR="00B42B6A" w:rsidRDefault="00B42B6A" w:rsidP="00C05DB6">
      <w:pPr>
        <w:spacing w:after="0"/>
        <w:jc w:val="center"/>
        <w:rPr>
          <w:b/>
          <w:bCs/>
          <w:sz w:val="20"/>
          <w:szCs w:val="20"/>
        </w:rPr>
      </w:pPr>
    </w:p>
    <w:p w14:paraId="652D7599" w14:textId="1749275A" w:rsidR="00C05DB6" w:rsidRDefault="00C05DB6" w:rsidP="00B42B6A">
      <w:pPr>
        <w:spacing w:after="0"/>
        <w:jc w:val="center"/>
        <w:rPr>
          <w:b/>
          <w:bCs/>
          <w:sz w:val="20"/>
          <w:szCs w:val="20"/>
        </w:rPr>
      </w:pPr>
      <w:r w:rsidRPr="00184C6A">
        <w:rPr>
          <w:b/>
          <w:bCs/>
          <w:sz w:val="20"/>
          <w:szCs w:val="20"/>
        </w:rPr>
        <w:t>Recebido pelo Concorrente:</w:t>
      </w:r>
    </w:p>
    <w:tbl>
      <w:tblPr>
        <w:tblStyle w:val="TabelacomGrelha"/>
        <w:tblW w:w="8626" w:type="dxa"/>
        <w:jc w:val="center"/>
        <w:tblLook w:val="04A0" w:firstRow="1" w:lastRow="0" w:firstColumn="1" w:lastColumn="0" w:noHBand="0" w:noVBand="1"/>
      </w:tblPr>
      <w:tblGrid>
        <w:gridCol w:w="2592"/>
        <w:gridCol w:w="6034"/>
      </w:tblGrid>
      <w:tr w:rsidR="00DA6B0C" w:rsidRPr="00184C6A" w14:paraId="71186BFB" w14:textId="77777777" w:rsidTr="00FD2BA7">
        <w:trPr>
          <w:trHeight w:val="722"/>
          <w:jc w:val="center"/>
        </w:trPr>
        <w:tc>
          <w:tcPr>
            <w:tcW w:w="2592" w:type="dxa"/>
          </w:tcPr>
          <w:p w14:paraId="64E49275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Data:</w:t>
            </w:r>
          </w:p>
          <w:p w14:paraId="2FD3891E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34" w:type="dxa"/>
          </w:tcPr>
          <w:p w14:paraId="61400BFA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Nome:</w:t>
            </w:r>
          </w:p>
        </w:tc>
      </w:tr>
      <w:tr w:rsidR="00DA6B0C" w:rsidRPr="00184C6A" w14:paraId="28585827" w14:textId="77777777" w:rsidTr="00FD2BA7">
        <w:trPr>
          <w:trHeight w:val="722"/>
          <w:jc w:val="center"/>
        </w:trPr>
        <w:tc>
          <w:tcPr>
            <w:tcW w:w="2592" w:type="dxa"/>
          </w:tcPr>
          <w:p w14:paraId="50F3672E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Hora:</w:t>
            </w:r>
          </w:p>
          <w:p w14:paraId="24CA383D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34" w:type="dxa"/>
          </w:tcPr>
          <w:p w14:paraId="7CDC3E8B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Posição na Equipa:</w:t>
            </w:r>
          </w:p>
        </w:tc>
      </w:tr>
    </w:tbl>
    <w:p w14:paraId="4FD34A96" w14:textId="196403D0" w:rsidR="00A71CC2" w:rsidRDefault="00A71CC2" w:rsidP="00C05DB6">
      <w:pPr>
        <w:jc w:val="both"/>
        <w:rPr>
          <w:sz w:val="20"/>
          <w:szCs w:val="20"/>
        </w:rPr>
      </w:pPr>
    </w:p>
    <w:p w14:paraId="63509851" w14:textId="04DC3BB7" w:rsidR="003B318F" w:rsidRPr="006A47E9" w:rsidRDefault="00DA6B0C" w:rsidP="006A47E9">
      <w:pPr>
        <w:jc w:val="both"/>
        <w:rPr>
          <w:b/>
          <w:bCs/>
          <w:sz w:val="20"/>
          <w:szCs w:val="20"/>
        </w:rPr>
      </w:pPr>
      <w:r w:rsidRPr="007E51F4">
        <w:rPr>
          <w:b/>
          <w:bCs/>
          <w:sz w:val="20"/>
          <w:szCs w:val="20"/>
        </w:rPr>
        <w:t>P</w:t>
      </w:r>
      <w:r w:rsidR="007E51F4" w:rsidRPr="007E51F4">
        <w:rPr>
          <w:b/>
          <w:bCs/>
          <w:sz w:val="20"/>
          <w:szCs w:val="20"/>
        </w:rPr>
        <w:t>u</w:t>
      </w:r>
      <w:r w:rsidRPr="007E51F4">
        <w:rPr>
          <w:b/>
          <w:bCs/>
          <w:sz w:val="20"/>
          <w:szCs w:val="20"/>
        </w:rPr>
        <w:t xml:space="preserve">blicado no Quadro Oficial da </w:t>
      </w:r>
      <w:r w:rsidR="007E51F4" w:rsidRPr="007E51F4">
        <w:rPr>
          <w:b/>
          <w:bCs/>
          <w:sz w:val="20"/>
          <w:szCs w:val="20"/>
        </w:rPr>
        <w:t>C</w:t>
      </w:r>
      <w:r w:rsidRPr="007E51F4">
        <w:rPr>
          <w:b/>
          <w:bCs/>
          <w:sz w:val="20"/>
          <w:szCs w:val="20"/>
        </w:rPr>
        <w:t>ompetição</w:t>
      </w:r>
      <w:r w:rsidR="007E51F4" w:rsidRPr="007E51F4">
        <w:rPr>
          <w:b/>
          <w:bCs/>
          <w:sz w:val="20"/>
          <w:szCs w:val="20"/>
        </w:rPr>
        <w:t xml:space="preserve"> em </w:t>
      </w:r>
      <w:r w:rsidR="00B9541F">
        <w:rPr>
          <w:b/>
          <w:bCs/>
          <w:sz w:val="20"/>
          <w:szCs w:val="20"/>
        </w:rPr>
        <w:t>___________________</w:t>
      </w:r>
      <w:r w:rsidR="007E51F4" w:rsidRPr="007E51F4">
        <w:rPr>
          <w:b/>
          <w:bCs/>
          <w:sz w:val="20"/>
          <w:szCs w:val="20"/>
        </w:rPr>
        <w:t xml:space="preserve"> às </w:t>
      </w:r>
      <w:r w:rsidR="00B9541F">
        <w:rPr>
          <w:b/>
          <w:bCs/>
          <w:sz w:val="20"/>
          <w:szCs w:val="20"/>
        </w:rPr>
        <w:t>______:______</w:t>
      </w:r>
      <w:r w:rsidR="003B318F">
        <w:rPr>
          <w:sz w:val="20"/>
          <w:szCs w:val="20"/>
        </w:rPr>
        <w:tab/>
      </w:r>
    </w:p>
    <w:sectPr w:rsidR="003B318F" w:rsidRPr="006A47E9" w:rsidSect="00CF0BB0">
      <w:headerReference w:type="default" r:id="rId9"/>
      <w:footerReference w:type="default" r:id="rId10"/>
      <w:pgSz w:w="11906" w:h="16838"/>
      <w:pgMar w:top="426" w:right="1701" w:bottom="0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13D37" w14:textId="77777777" w:rsidR="00507843" w:rsidRDefault="00507843" w:rsidP="005E6E05">
      <w:pPr>
        <w:spacing w:after="0" w:line="240" w:lineRule="auto"/>
      </w:pPr>
      <w:r>
        <w:separator/>
      </w:r>
    </w:p>
  </w:endnote>
  <w:endnote w:type="continuationSeparator" w:id="0">
    <w:p w14:paraId="3996D37A" w14:textId="77777777" w:rsidR="00507843" w:rsidRDefault="00507843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FC68" w14:textId="0C2E40B2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>Decisão FPAK 202</w:t>
    </w:r>
    <w:r w:rsidR="003B318F">
      <w:rPr>
        <w:sz w:val="16"/>
        <w:szCs w:val="16"/>
      </w:rPr>
      <w:t>2</w:t>
    </w:r>
    <w:r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256FE" w14:textId="77777777" w:rsidR="00507843" w:rsidRDefault="00507843" w:rsidP="005E6E05">
      <w:pPr>
        <w:spacing w:after="0" w:line="240" w:lineRule="auto"/>
      </w:pPr>
      <w:r>
        <w:separator/>
      </w:r>
    </w:p>
  </w:footnote>
  <w:footnote w:type="continuationSeparator" w:id="0">
    <w:p w14:paraId="7D93F095" w14:textId="77777777" w:rsidR="00507843" w:rsidRDefault="00507843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6"/>
      <w:gridCol w:w="7081"/>
    </w:tblGrid>
    <w:tr w:rsidR="00CF0BB0" w:rsidRPr="00CF0BB0" w14:paraId="05F8D955" w14:textId="77777777">
      <w:tc>
        <w:tcPr>
          <w:tcW w:w="1413" w:type="dxa"/>
          <w:hideMark/>
        </w:tcPr>
        <w:p w14:paraId="71969BB9" w14:textId="77CAC936" w:rsidR="00CF0BB0" w:rsidRPr="00CF0BB0" w:rsidRDefault="00CF0BB0" w:rsidP="00CF0BB0">
          <w:pPr>
            <w:pStyle w:val="Cabealho"/>
            <w:rPr>
              <w:noProof/>
            </w:rPr>
          </w:pPr>
          <w:r w:rsidRPr="00CF0BB0">
            <w:rPr>
              <w:noProof/>
            </w:rPr>
            <w:drawing>
              <wp:inline distT="0" distB="0" distL="0" distR="0" wp14:anchorId="15B23B38" wp14:editId="54A923AF">
                <wp:extent cx="762000" cy="714375"/>
                <wp:effectExtent l="0" t="0" r="0" b="9525"/>
                <wp:docPr id="207576995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1" w:type="dxa"/>
          <w:vAlign w:val="center"/>
          <w:hideMark/>
        </w:tcPr>
        <w:p w14:paraId="39E0F3E1" w14:textId="77777777" w:rsidR="00CF0BB0" w:rsidRPr="00CF0BB0" w:rsidRDefault="00CF0BB0" w:rsidP="00CF0BB0">
          <w:pPr>
            <w:pStyle w:val="Cabealho"/>
            <w:rPr>
              <w:noProof/>
            </w:rPr>
          </w:pPr>
          <w:r w:rsidRPr="00CF0BB0">
            <w:rPr>
              <w:noProof/>
            </w:rPr>
            <w:t>Nome da Prova / Logo da Prova</w:t>
          </w:r>
        </w:p>
      </w:tc>
    </w:tr>
  </w:tbl>
  <w:p w14:paraId="1A8D71BB" w14:textId="77777777" w:rsidR="00DE643F" w:rsidRDefault="00DE64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1079B"/>
    <w:rsid w:val="00030EB1"/>
    <w:rsid w:val="00052F61"/>
    <w:rsid w:val="00064B0A"/>
    <w:rsid w:val="00091656"/>
    <w:rsid w:val="000C5153"/>
    <w:rsid w:val="000D3D93"/>
    <w:rsid w:val="000D6794"/>
    <w:rsid w:val="000F1BE5"/>
    <w:rsid w:val="00111EEB"/>
    <w:rsid w:val="00184C6A"/>
    <w:rsid w:val="001E105E"/>
    <w:rsid w:val="001F2EFF"/>
    <w:rsid w:val="00220CD8"/>
    <w:rsid w:val="002629E8"/>
    <w:rsid w:val="0029053C"/>
    <w:rsid w:val="002A5E06"/>
    <w:rsid w:val="002B5F08"/>
    <w:rsid w:val="00310613"/>
    <w:rsid w:val="003B318F"/>
    <w:rsid w:val="003C520B"/>
    <w:rsid w:val="003E314F"/>
    <w:rsid w:val="00436F20"/>
    <w:rsid w:val="00444C3E"/>
    <w:rsid w:val="00464307"/>
    <w:rsid w:val="004B2ED5"/>
    <w:rsid w:val="004C423F"/>
    <w:rsid w:val="004E03AD"/>
    <w:rsid w:val="00507843"/>
    <w:rsid w:val="00510A61"/>
    <w:rsid w:val="00570134"/>
    <w:rsid w:val="005941B5"/>
    <w:rsid w:val="005E6E05"/>
    <w:rsid w:val="0060072E"/>
    <w:rsid w:val="00636F5B"/>
    <w:rsid w:val="006934E7"/>
    <w:rsid w:val="006A47E9"/>
    <w:rsid w:val="006A5DE9"/>
    <w:rsid w:val="006C496B"/>
    <w:rsid w:val="006F7CF3"/>
    <w:rsid w:val="007055A5"/>
    <w:rsid w:val="007058A4"/>
    <w:rsid w:val="00740135"/>
    <w:rsid w:val="00740BF4"/>
    <w:rsid w:val="00745E38"/>
    <w:rsid w:val="00776698"/>
    <w:rsid w:val="007E51F4"/>
    <w:rsid w:val="007F32F0"/>
    <w:rsid w:val="008F66D0"/>
    <w:rsid w:val="00900E72"/>
    <w:rsid w:val="00941D17"/>
    <w:rsid w:val="009762E9"/>
    <w:rsid w:val="00992AA7"/>
    <w:rsid w:val="00A51E71"/>
    <w:rsid w:val="00A53AC6"/>
    <w:rsid w:val="00A55649"/>
    <w:rsid w:val="00A60FE3"/>
    <w:rsid w:val="00A71CC2"/>
    <w:rsid w:val="00AD7667"/>
    <w:rsid w:val="00B42B6A"/>
    <w:rsid w:val="00B5296C"/>
    <w:rsid w:val="00B9541F"/>
    <w:rsid w:val="00BA1EDA"/>
    <w:rsid w:val="00BB0508"/>
    <w:rsid w:val="00BD7147"/>
    <w:rsid w:val="00C05DB6"/>
    <w:rsid w:val="00C32B1A"/>
    <w:rsid w:val="00C52D7D"/>
    <w:rsid w:val="00C95453"/>
    <w:rsid w:val="00CA5AED"/>
    <w:rsid w:val="00CF0BB0"/>
    <w:rsid w:val="00D0206A"/>
    <w:rsid w:val="00DA6B0C"/>
    <w:rsid w:val="00DE643F"/>
    <w:rsid w:val="00E43215"/>
    <w:rsid w:val="00E76898"/>
    <w:rsid w:val="00EA0DB3"/>
    <w:rsid w:val="00EA7B71"/>
    <w:rsid w:val="00ED4D35"/>
    <w:rsid w:val="00F11A79"/>
    <w:rsid w:val="00F56390"/>
    <w:rsid w:val="00FA2C96"/>
    <w:rsid w:val="00FA679E"/>
    <w:rsid w:val="00FC3CF5"/>
    <w:rsid w:val="00FD2BA7"/>
    <w:rsid w:val="00F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Feito xmlns="3147cc60-30ed-49e6-9b32-2f6c441e63a4">true</Feito>
    <TaxCatchAll xmlns="67aad432-d6c6-4a5c-9197-682edcb61f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fdf6f290e7b35851c2246dde9af67ea5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55c83e229fa0b9e4a5311d36d6b33f89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8F4A6E-7A04-4F32-81DA-DA36CD390B36}">
  <ds:schemaRefs>
    <ds:schemaRef ds:uri="http://schemas.microsoft.com/office/2006/metadata/properties"/>
    <ds:schemaRef ds:uri="http://schemas.microsoft.com/office/infopath/2007/PartnerControls"/>
    <ds:schemaRef ds:uri="3147cc60-30ed-49e6-9b32-2f6c441e63a4"/>
    <ds:schemaRef ds:uri="67aad432-d6c6-4a5c-9197-682edcb61f4f"/>
  </ds:schemaRefs>
</ds:datastoreItem>
</file>

<file path=customXml/itemProps2.xml><?xml version="1.0" encoding="utf-8"?>
<ds:datastoreItem xmlns:ds="http://schemas.openxmlformats.org/officeDocument/2006/customXml" ds:itemID="{6800E4BC-0D24-45C8-85D2-AF78642485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7FC50-CAB8-467C-8C94-0650DC8FD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FPAK | Nuno Sabido</cp:lastModifiedBy>
  <cp:revision>40</cp:revision>
  <dcterms:created xsi:type="dcterms:W3CDTF">2020-02-14T23:51:00Z</dcterms:created>
  <dcterms:modified xsi:type="dcterms:W3CDTF">2026-04-30T13:49:00Z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MediaServiceImageTags">
    <vt:lpwstr/>
  </property>
</Properties>
</file>